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sz w:val="30"/>
          <w:szCs w:val="30"/>
        </w:rPr>
      </w:pPr>
      <w:r>
        <w:rPr>
          <w:rFonts w:hint="eastAsia" w:asciiTheme="minorHAnsi" w:hAnsiTheme="minorHAnsi" w:eastAsiaTheme="minorEastAsia" w:cstheme="minorBidi"/>
          <w:b/>
          <w:bCs/>
          <w:kern w:val="0"/>
          <w:sz w:val="30"/>
          <w:szCs w:val="30"/>
          <w:lang w:val="en-US" w:eastAsia="zh-CN" w:bidi="ar"/>
        </w:rPr>
        <w:t>徐州泽众环境科技有限公司利用水泥窑协同处置一般固体废弃物项目</w:t>
      </w:r>
      <w:r>
        <w:rPr>
          <w:b/>
          <w:bCs/>
          <w:sz w:val="30"/>
          <w:szCs w:val="30"/>
        </w:rPr>
        <w:t>突发环境事件应急预案信息公示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color w:val="auto"/>
          <w:szCs w:val="28"/>
          <w:lang w:val="en-US" w:eastAsia="zh-CN"/>
        </w:rPr>
        <w:t>徐州泽众环境科技有限公司利用水泥窑协同处置一般固体废弃物项目</w:t>
      </w:r>
      <w:r>
        <w:rPr>
          <w:rFonts w:hint="default" w:ascii="Times New Roman" w:hAnsi="Times New Roman" w:eastAsia="宋体" w:cs="Times New Roman"/>
        </w:rPr>
        <w:t>突发环境事件应急预案》报告己编制完成，根据突发环境事件应急预案相关规定，为使各社会团体及群众了解、参与本项目的突发环境事件应急预案编制工作，现将突发环境事件应急预案进行公告，向公众公开相关信息。并征求公众意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一、项目概况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rPr>
      </w:pPr>
      <w:r>
        <w:rPr>
          <w:rFonts w:hint="default" w:ascii="Times New Roman" w:hAnsi="Times New Roman" w:cs="Times New Roman"/>
        </w:rPr>
        <w:t>项目名称</w:t>
      </w:r>
      <w:r>
        <w:rPr>
          <w:rFonts w:hint="default" w:ascii="Times New Roman" w:hAnsi="Times New Roman" w:cs="Times New Roman"/>
          <w:lang w:eastAsia="zh-CN"/>
        </w:rPr>
        <w:t>：</w:t>
      </w:r>
      <w:r>
        <w:rPr>
          <w:rFonts w:hint="default" w:ascii="Times New Roman" w:hAnsi="Times New Roman" w:eastAsia="宋体" w:cs="Times New Roman"/>
          <w:color w:val="auto"/>
          <w:szCs w:val="28"/>
          <w:lang w:val="en-US" w:eastAsia="zh-CN"/>
        </w:rPr>
        <w:t>徐州泽众环境科技有限公司利用水泥窑协同处置一般固体废弃物项目</w:t>
      </w:r>
      <w:r>
        <w:rPr>
          <w:rFonts w:hint="default" w:ascii="Times New Roman" w:hAnsi="Times New Roman" w:eastAsia="宋体" w:cs="Times New Roman"/>
        </w:rPr>
        <w:t>突发环境事件应急预案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Cs w:val="28"/>
          <w:lang w:val="en-US" w:eastAsia="zh-CN"/>
        </w:rPr>
      </w:pPr>
      <w:r>
        <w:rPr>
          <w:rFonts w:hint="default" w:ascii="Times New Roman" w:hAnsi="Times New Roman" w:cs="Times New Roman"/>
        </w:rPr>
        <w:t>项目所在</w:t>
      </w:r>
      <w:r>
        <w:rPr>
          <w:rFonts w:hint="default" w:ascii="Times New Roman" w:hAnsi="Times New Roman" w:eastAsia="宋体" w:cs="Times New Roman"/>
          <w:color w:val="auto"/>
          <w:szCs w:val="28"/>
          <w:lang w:val="en-US" w:eastAsia="zh-CN"/>
        </w:rPr>
        <w:t>地：徐州市贾汪区江庄镇关口村徐州中联水泥有限公司内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Cs w:val="28"/>
          <w:lang w:val="en-US" w:eastAsia="zh-CN"/>
        </w:rPr>
      </w:pPr>
      <w:r>
        <w:rPr>
          <w:rFonts w:hint="default" w:ascii="Times New Roman" w:hAnsi="Times New Roman" w:cs="Times New Roman"/>
        </w:rPr>
        <w:t>建设规模</w:t>
      </w:r>
      <w:r>
        <w:rPr>
          <w:rFonts w:hint="default" w:ascii="Times New Roman" w:hAnsi="Times New Roman" w:eastAsia="宋体" w:cs="Times New Roman"/>
          <w:color w:val="auto"/>
          <w:szCs w:val="28"/>
          <w:lang w:val="en-US" w:eastAsia="zh-CN"/>
        </w:rPr>
        <w:t>：年贮存一般固体废物20万t。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二、应急</w:t>
      </w:r>
      <w:r>
        <w:rPr>
          <w:rFonts w:hint="eastAsia" w:ascii="Times New Roman" w:hAnsi="Times New Roman" w:cs="Times New Roman"/>
          <w:b/>
          <w:bCs/>
          <w:sz w:val="24"/>
          <w:szCs w:val="24"/>
          <w:lang w:val="en-US" w:eastAsia="zh-CN"/>
        </w:rPr>
        <w:t>预案</w:t>
      </w:r>
      <w:r>
        <w:rPr>
          <w:rFonts w:hint="default" w:ascii="Times New Roman" w:hAnsi="Times New Roman" w:cs="Times New Roman"/>
          <w:b/>
          <w:bCs/>
          <w:sz w:val="24"/>
          <w:szCs w:val="24"/>
        </w:rPr>
        <w:t>基本信息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Cs w:val="28"/>
          <w:lang w:val="en-US" w:eastAsia="zh-CN"/>
        </w:rPr>
      </w:pPr>
      <w:r>
        <w:rPr>
          <w:rFonts w:hint="default" w:ascii="Times New Roman" w:hAnsi="Times New Roman" w:cs="Times New Roman"/>
        </w:rPr>
        <w:t>根据《企业突发环境事件风险分级方法》（HJ941-2018）附录A，</w:t>
      </w:r>
      <w:r>
        <w:rPr>
          <w:rFonts w:hint="default" w:ascii="Times New Roman" w:hAnsi="Times New Roman" w:eastAsia="宋体" w:cs="Times New Roman"/>
          <w:color w:val="auto"/>
          <w:szCs w:val="28"/>
          <w:lang w:val="en-US" w:eastAsia="zh-CN"/>
        </w:rPr>
        <w:t>徐州泽众环境科技有限公司利用水泥窑协同处置一般固体废弃物项目</w:t>
      </w:r>
      <w:r>
        <w:t>为涉及突发</w:t>
      </w:r>
      <w:r>
        <w:rPr>
          <w:rFonts w:hint="eastAsia"/>
          <w:lang w:val="en-US" w:eastAsia="zh-CN"/>
        </w:rPr>
        <w:t>水</w:t>
      </w:r>
      <w:r>
        <w:t>环境风险的企业，突发环境事件风险等级</w:t>
      </w:r>
      <w:r>
        <w:rPr>
          <w:rFonts w:hint="default" w:ascii="Times New Roman" w:hAnsi="Times New Roman" w:eastAsia="宋体" w:cs="Times New Roman"/>
          <w:color w:val="auto"/>
          <w:szCs w:val="28"/>
          <w:lang w:val="en-US" w:eastAsia="zh-CN"/>
        </w:rPr>
        <w:t>为</w:t>
      </w:r>
      <w:r>
        <w:rPr>
          <w:rFonts w:hint="eastAsia" w:ascii="Times New Roman" w:hAnsi="Times New Roman" w:eastAsia="宋体" w:cs="Times New Roman"/>
          <w:color w:val="auto"/>
          <w:szCs w:val="28"/>
          <w:lang w:val="en-US" w:eastAsia="zh-CN"/>
        </w:rPr>
        <w:t>“</w:t>
      </w:r>
      <w:r>
        <w:rPr>
          <w:rFonts w:hint="eastAsia" w:ascii="Times New Roman" w:hAnsi="Times New Roman" w:eastAsia="宋体" w:cs="Times New Roman"/>
          <w:color w:val="auto"/>
          <w:szCs w:val="28"/>
          <w:lang w:val="en-US" w:eastAsia="zh-CN"/>
        </w:rPr>
        <w:t>一般〔一般-大气（Q0）+一般-水（Q0）〕</w:t>
      </w:r>
      <w:r>
        <w:rPr>
          <w:rFonts w:hint="eastAsia" w:ascii="Times New Roman" w:hAnsi="Times New Roman" w:eastAsia="宋体" w:cs="Times New Roman"/>
          <w:color w:val="auto"/>
          <w:szCs w:val="28"/>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t>现</w:t>
      </w:r>
      <w:r>
        <w:rPr>
          <w:rFonts w:hint="default" w:ascii="Times New Roman" w:hAnsi="Times New Roman" w:eastAsia="宋体" w:cs="Times New Roman"/>
          <w:color w:val="auto"/>
          <w:szCs w:val="28"/>
          <w:lang w:val="en-US" w:eastAsia="zh-CN"/>
        </w:rPr>
        <w:t>徐州泽众环境科技有限公司利用水泥窑协同处置一般固体废弃物项目</w:t>
      </w:r>
      <w:r>
        <w:t>突发环境应急预案编制完成，相关废水、废气、固体废物均按照要求处置排放，</w:t>
      </w:r>
      <w:r>
        <w:rPr>
          <w:rFonts w:hint="default" w:ascii="Times New Roman" w:hAnsi="Times New Roman" w:eastAsia="宋体" w:cs="Times New Roman"/>
          <w:color w:val="auto"/>
          <w:szCs w:val="28"/>
          <w:lang w:val="en-US" w:eastAsia="zh-CN"/>
        </w:rPr>
        <w:t>徐州泽众环境科技有限公司</w:t>
      </w:r>
      <w:r>
        <w:t>内部建立完善的应急组织机构并配备相应的应急物资。在发生紧急情况下，可及时有效的进行处置，最大程度减少对周围居民及企业的影响。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三、征求公众意见的范围和主要事项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t>现对</w:t>
      </w:r>
      <w:r>
        <w:rPr>
          <w:rFonts w:hint="default" w:ascii="Times New Roman" w:hAnsi="Times New Roman" w:eastAsia="宋体" w:cs="Times New Roman"/>
          <w:color w:val="auto"/>
          <w:szCs w:val="28"/>
          <w:lang w:val="en-US" w:eastAsia="zh-CN"/>
        </w:rPr>
        <w:t>徐州泽众环境科技有限公司利用水泥窑协同处置一般固体废弃物项目</w:t>
      </w:r>
      <w:r>
        <w:t>所在地及周边区域的公众和有关单位征求如下意见</w:t>
      </w:r>
      <w:r>
        <w:rPr>
          <w:rFonts w:hint="eastAsia"/>
          <w:lang w:eastAsia="zh-CN"/>
        </w:rPr>
        <w:t>：</w:t>
      </w:r>
      <w:r>
        <w:t>对</w:t>
      </w:r>
      <w:r>
        <w:rPr>
          <w:rFonts w:hint="default" w:ascii="Times New Roman" w:hAnsi="Times New Roman" w:eastAsia="宋体" w:cs="Times New Roman"/>
          <w:color w:val="auto"/>
          <w:szCs w:val="28"/>
          <w:lang w:val="en-US" w:eastAsia="zh-CN"/>
        </w:rPr>
        <w:t>徐州泽众环境科技有限公司利用水泥窑协同处置一般固体废弃物项目</w:t>
      </w:r>
      <w:r>
        <w:t>建设及预案的了解程度</w:t>
      </w:r>
      <w:r>
        <w:rPr>
          <w:rFonts w:hint="eastAsia"/>
          <w:lang w:eastAsia="zh-CN"/>
        </w:rPr>
        <w:t>；</w:t>
      </w:r>
      <w:r>
        <w:t>对目前</w:t>
      </w:r>
      <w:r>
        <w:rPr>
          <w:rFonts w:hint="default" w:ascii="Times New Roman" w:hAnsi="Times New Roman" w:eastAsia="宋体" w:cs="Times New Roman"/>
          <w:color w:val="auto"/>
          <w:szCs w:val="28"/>
          <w:lang w:val="en-US" w:eastAsia="zh-CN"/>
        </w:rPr>
        <w:t>徐州泽众环境科技有限公司利用水泥窑协同处置一般固体废弃物项目</w:t>
      </w:r>
      <w:r>
        <w:t>预案的满足程度</w:t>
      </w:r>
      <w:r>
        <w:rPr>
          <w:rFonts w:hint="eastAsia"/>
          <w:lang w:eastAsia="zh-CN"/>
        </w:rPr>
        <w:t>；</w:t>
      </w:r>
      <w:r>
        <w:t>主要关注的突发环境事件</w:t>
      </w:r>
      <w:r>
        <w:rPr>
          <w:rFonts w:hint="eastAsia"/>
          <w:lang w:eastAsia="zh-CN"/>
        </w:rPr>
        <w:t>；</w:t>
      </w:r>
      <w:r>
        <w:t>本预案的意见和建议。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四、征求公众意见的期限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t>公众若对本</w:t>
      </w:r>
      <w:r>
        <w:rPr>
          <w:rFonts w:hint="default" w:ascii="Times New Roman" w:hAnsi="Times New Roman" w:eastAsia="宋体" w:cs="Times New Roman"/>
          <w:color w:val="auto"/>
          <w:szCs w:val="28"/>
          <w:lang w:val="en-US" w:eastAsia="zh-CN"/>
        </w:rPr>
        <w:t>徐州泽众环境科技有限公司利用水泥窑协同处置一般固体废弃物项目</w:t>
      </w:r>
      <w:r>
        <w:t>预案相关环境问题有疑问或建议、意见，请自公示之日起十个工作日（不含节假日）内，与建设单位联系。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五、公众意见的反馈途径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t>公众可以在有关信息公开后，以信函、传真、电子邮件或者按照其他有效形式，向建设单位提交意见。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六、联系方式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t>建设单位</w:t>
      </w:r>
      <w:r>
        <w:rPr>
          <w:rFonts w:hint="eastAsia"/>
          <w:lang w:eastAsia="zh-CN"/>
        </w:rPr>
        <w:t>：</w:t>
      </w:r>
      <w:r>
        <w:rPr>
          <w:rFonts w:hint="default" w:ascii="Times New Roman" w:hAnsi="Times New Roman" w:eastAsia="宋体" w:cs="Times New Roman"/>
          <w:color w:val="auto"/>
          <w:szCs w:val="28"/>
          <w:lang w:val="en-US" w:eastAsia="zh-CN"/>
        </w:rPr>
        <w:t>徐州泽众环境科技有限公司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t>联系地址</w:t>
      </w:r>
      <w:r>
        <w:rPr>
          <w:rFonts w:hint="eastAsia"/>
          <w:lang w:eastAsia="zh-CN"/>
        </w:rPr>
        <w:t>：</w:t>
      </w:r>
      <w:r>
        <w:rPr>
          <w:rFonts w:hint="default" w:ascii="Times New Roman" w:hAnsi="Times New Roman" w:eastAsia="宋体" w:cs="Times New Roman"/>
          <w:color w:val="auto"/>
          <w:szCs w:val="28"/>
          <w:lang w:val="en-US" w:eastAsia="zh-CN"/>
        </w:rPr>
        <w:t>徐州市贾汪区江庄镇关口村徐州中联水泥有限公司内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t>联系</w:t>
      </w:r>
      <w:r>
        <w:rPr>
          <w:rFonts w:hint="eastAsia"/>
          <w:lang w:val="en-US" w:eastAsia="zh-CN"/>
        </w:rPr>
        <w:t>电</w:t>
      </w:r>
      <w:r>
        <w:t>话</w:t>
      </w:r>
      <w:r>
        <w:rPr>
          <w:rFonts w:hint="eastAsia"/>
          <w:lang w:eastAsia="zh-CN"/>
        </w:rPr>
        <w:t>：</w:t>
      </w:r>
      <w:r>
        <w:rPr>
          <w:rFonts w:hint="default" w:ascii="Times New Roman" w:hAnsi="Times New Roman" w:eastAsia="仿宋" w:cs="Times New Roman"/>
          <w:color w:val="auto"/>
          <w:kern w:val="0"/>
          <w:sz w:val="24"/>
          <w:szCs w:val="24"/>
          <w:lang w:val="en-US" w:eastAsia="zh-CN" w:bidi="ar-SA"/>
        </w:rPr>
        <w:t>15062163000</w:t>
      </w:r>
      <w: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hint="eastAsia"/>
          <w:lang w:val="en-US" w:eastAsia="zh-CN"/>
        </w:rPr>
        <w:t>联系</w:t>
      </w:r>
      <w:r>
        <w:t>人</w:t>
      </w:r>
      <w:r>
        <w:rPr>
          <w:rFonts w:hint="eastAsia"/>
          <w:lang w:eastAsia="zh-CN"/>
        </w:rPr>
        <w:t>：</w:t>
      </w:r>
      <w:r>
        <w:rPr>
          <w:rFonts w:hint="eastAsia"/>
          <w:lang w:val="en-US" w:eastAsia="zh-CN"/>
        </w:rPr>
        <w:t>杨本华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七、突发环境事件应急预案公开方式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t>周围企业及公众可联系稳州鑫晶半导体科技有限公司查看应急预案相关内容。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default" w:ascii="Times New Roman" w:hAnsi="Times New Roman" w:eastAsia="宋体" w:cs="Times New Roman"/>
          <w:color w:val="auto"/>
          <w:szCs w:val="28"/>
          <w:lang w:val="en-US" w:eastAsia="zh-CN"/>
        </w:rPr>
      </w:pPr>
      <w:r>
        <w:t>公示发布单位</w:t>
      </w:r>
      <w:r>
        <w:rPr>
          <w:rFonts w:hint="eastAsia"/>
          <w:lang w:eastAsia="zh-CN"/>
        </w:rPr>
        <w:t>：</w:t>
      </w:r>
      <w:r>
        <w:rPr>
          <w:rFonts w:hint="default" w:ascii="Times New Roman" w:hAnsi="Times New Roman" w:eastAsia="宋体" w:cs="Times New Roman"/>
          <w:color w:val="auto"/>
          <w:szCs w:val="28"/>
          <w:lang w:val="en-US" w:eastAsia="zh-CN"/>
        </w:rPr>
        <w:t>徐州泽众环境科技有限公司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default" w:ascii="Times New Roman" w:hAnsi="Times New Roman" w:cs="Times New Roman"/>
        </w:rPr>
      </w:pPr>
      <w:r>
        <w:rPr>
          <w:rFonts w:hint="default" w:ascii="Times New Roman" w:hAnsi="Times New Roman" w:cs="Times New Roman"/>
          <w:lang w:val="en-US" w:eastAsia="zh-CN"/>
        </w:rPr>
        <w:t>2022</w:t>
      </w:r>
      <w:r>
        <w:rPr>
          <w:rFonts w:hint="default" w:ascii="Times New Roman" w:hAnsi="Times New Roman" w:cs="Times New Roman"/>
        </w:rPr>
        <w:t>年</w:t>
      </w:r>
      <w:r>
        <w:rPr>
          <w:rFonts w:hint="default" w:ascii="Times New Roman" w:hAnsi="Times New Roman" w:cs="Times New Roman"/>
          <w:lang w:val="en-US" w:eastAsia="zh-CN"/>
        </w:rPr>
        <w:t>6</w:t>
      </w:r>
      <w:r>
        <w:rPr>
          <w:rFonts w:hint="default" w:ascii="Times New Roman" w:hAnsi="Times New Roman" w:cs="Times New Roman"/>
        </w:rPr>
        <w:t>月</w:t>
      </w:r>
      <w:r>
        <w:rPr>
          <w:rFonts w:hint="default" w:ascii="Times New Roman" w:hAnsi="Times New Roman" w:cs="Times New Roman"/>
          <w:lang w:val="en-US" w:eastAsia="zh-CN"/>
        </w:rPr>
        <w:t>30</w:t>
      </w:r>
      <w:r>
        <w:rPr>
          <w:rFonts w:hint="default" w:ascii="Times New Roman" w:hAnsi="Times New Roman" w:cs="Times New Roman"/>
        </w:rPr>
        <w:t>日</w:t>
      </w:r>
    </w:p>
    <w:p>
      <w:pPr>
        <w:pStyle w:val="3"/>
        <w:keepNext w:val="0"/>
        <w:keepLines w:val="0"/>
        <w:widowControl/>
        <w:suppressLineNumbers w:val="0"/>
        <w:spacing w:before="0" w:beforeAutospacing="0" w:after="0" w:afterAutospacing="0"/>
        <w:ind w:left="0" w:right="0" w:firstLine="0"/>
      </w:pPr>
    </w:p>
    <w:p/>
    <w:sectPr>
      <w:pgSz w:w="11906" w:h="16838"/>
      <w:pgMar w:top="1440" w:right="140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ZDNiMzhmNDQ2NmNlNzY0MWIwZjdjNzViMzMzMWIifQ=="/>
  </w:docVars>
  <w:rsids>
    <w:rsidRoot w:val="1DF427CA"/>
    <w:rsid w:val="1DF4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spacing w:after="120" w:line="240" w:lineRule="auto"/>
      <w:ind w:left="420" w:leftChars="200" w:firstLine="420"/>
    </w:pPr>
    <w:rPr>
      <w:rFonts w:ascii="仿宋_GB2312" w:hAnsi="仿宋_GB2312" w:eastAsia="微软雅黑"/>
      <w:kern w:val="2"/>
      <w:sz w:val="21"/>
      <w:lang w:val="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2022-06-30T00:48:00Z</dcterms:created>
  <dc:creator>femity</dc:creator>
  <cp:lastModifiedBy>femity</cp:lastModifiedBy>
  <dcterms:modified xsi:type="dcterms:W3CDTF">2022-06-30T00:59:07Z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796188762E654C32973CB6D9E7EAEEAE</vt:lpwstr>
  </property>
</Properties>
</file>